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04FB1" w14:paraId="00000001" w14:textId="77777777">
      <w:pPr>
        <w:spacing w:before="98" w:after="0" w:line="323" w:lineRule="auto"/>
        <w:ind w:left="181"/>
        <w:rPr>
          <w:rFonts w:ascii="Bahnschrift" w:eastAsia="Bahnschrift" w:hAnsi="Bahnschrift" w:cs="Bahnschrift"/>
          <w:b/>
        </w:rPr>
      </w:pPr>
    </w:p>
    <w:p w:rsidR="00104FB1" w14:paraId="00000002" w14:textId="77777777">
      <w:pPr>
        <w:tabs>
          <w:tab w:val="left" w:pos="90"/>
        </w:tabs>
        <w:spacing w:before="8" w:after="0" w:line="240" w:lineRule="auto"/>
        <w:ind w:right="-1260"/>
        <w:rPr>
          <w:rFonts w:ascii="Bahnschrift" w:eastAsia="Bahnschrift" w:hAnsi="Bahnschrift" w:cs="Bahnschrift"/>
          <w:b/>
          <w:sz w:val="12"/>
          <w:szCs w:val="12"/>
        </w:rPr>
      </w:pPr>
    </w:p>
    <w:p w:rsidR="00104FB1" w14:paraId="00000003" w14:textId="77777777">
      <w:pPr>
        <w:spacing w:after="0" w:line="240" w:lineRule="auto"/>
        <w:ind w:left="-431"/>
        <w:rPr>
          <w:rFonts w:ascii="Bahnschrift" w:eastAsia="Bahnschrift" w:hAnsi="Bahnschrift" w:cs="Bahnschrift"/>
          <w:b/>
          <w:sz w:val="2"/>
          <w:szCs w:val="2"/>
        </w:rPr>
      </w:pPr>
    </w:p>
    <w:p w:rsidR="00104FB1" w14:paraId="00000004" w14:textId="77777777">
      <w:pPr>
        <w:spacing w:before="2" w:after="0" w:line="240" w:lineRule="auto"/>
        <w:rPr>
          <w:rFonts w:ascii="Arial" w:eastAsia="Arial" w:hAnsi="Arial" w:cs="Arial"/>
          <w:b/>
          <w:sz w:val="8"/>
          <w:szCs w:val="8"/>
        </w:rPr>
      </w:pPr>
    </w:p>
    <w:p w:rsidR="00104FB1" w14:paraId="00000005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Yogita </w:t>
      </w:r>
      <w:r>
        <w:rPr>
          <w:rFonts w:ascii="Arial" w:eastAsia="Arial" w:hAnsi="Arial" w:cs="Arial"/>
          <w:b/>
          <w:sz w:val="24"/>
          <w:szCs w:val="24"/>
        </w:rPr>
        <w:t>Kingrani</w:t>
      </w:r>
    </w:p>
    <w:p w:rsidR="00104FB1" w14:paraId="00000006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Contact No</w:t>
      </w:r>
      <w:r>
        <w:rPr>
          <w:rFonts w:ascii="Arial" w:eastAsia="Arial" w:hAnsi="Arial" w:cs="Arial"/>
          <w:sz w:val="24"/>
          <w:szCs w:val="24"/>
        </w:rPr>
        <w:t>: 7985760833</w:t>
      </w:r>
    </w:p>
    <w:p w:rsidR="00104FB1" w14:paraId="00000007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Email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yogitakingrani880@gmail.com</w:t>
      </w:r>
    </w:p>
    <w:p w:rsidR="00104FB1" w14:paraId="00000008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Address</w:t>
      </w:r>
      <w:r>
        <w:rPr>
          <w:rFonts w:ascii="Arial" w:eastAsia="Arial" w:hAnsi="Arial" w:cs="Arial"/>
          <w:sz w:val="24"/>
          <w:szCs w:val="24"/>
        </w:rPr>
        <w:t>:CP</w:t>
      </w:r>
      <w:r>
        <w:rPr>
          <w:rFonts w:ascii="Arial" w:eastAsia="Arial" w:hAnsi="Arial" w:cs="Arial"/>
          <w:sz w:val="24"/>
          <w:szCs w:val="24"/>
        </w:rPr>
        <w:t xml:space="preserve"> 8 sector D1 LDA colony ,</w:t>
      </w:r>
      <w:r>
        <w:rPr>
          <w:rFonts w:ascii="Arial" w:eastAsia="Arial" w:hAnsi="Arial" w:cs="Arial"/>
          <w:sz w:val="24"/>
          <w:szCs w:val="24"/>
        </w:rPr>
        <w:t>Lucknow,Uttar</w:t>
      </w:r>
      <w:r>
        <w:rPr>
          <w:rFonts w:ascii="Arial" w:eastAsia="Arial" w:hAnsi="Arial" w:cs="Arial"/>
          <w:sz w:val="24"/>
          <w:szCs w:val="24"/>
        </w:rPr>
        <w:t xml:space="preserve"> Pradesh .</w:t>
      </w:r>
    </w:p>
    <w:p w:rsidR="00104FB1" w14:paraId="00000009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0A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04FB1" w14:paraId="0000000B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Summary:</w:t>
      </w:r>
    </w:p>
    <w:p w:rsidR="00104FB1" w14:paraId="0000000C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0D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Contribute my skills and experience in the growth of the institution and want to work with committed and dedicated people, which can help me to explore myself </w:t>
      </w:r>
      <w:r>
        <w:rPr>
          <w:rFonts w:ascii="Arial" w:eastAsia="Arial" w:hAnsi="Arial" w:cs="Arial"/>
          <w:sz w:val="24"/>
          <w:szCs w:val="24"/>
        </w:rPr>
        <w:t>and also</w:t>
      </w:r>
      <w:r>
        <w:rPr>
          <w:rFonts w:ascii="Arial" w:eastAsia="Arial" w:hAnsi="Arial" w:cs="Arial"/>
          <w:sz w:val="24"/>
          <w:szCs w:val="24"/>
        </w:rPr>
        <w:t xml:space="preserve"> willing to work as a key player in a challenging and creative environment.</w:t>
      </w:r>
    </w:p>
    <w:p w:rsidR="00104FB1" w14:paraId="0000000E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04FB1" w14:paraId="0000000F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ACADEMIC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UALIFICATION</w:t>
      </w:r>
      <w:r>
        <w:rPr>
          <w:rFonts w:ascii="Arial" w:eastAsia="Arial" w:hAnsi="Arial" w:cs="Arial"/>
          <w:sz w:val="24"/>
          <w:szCs w:val="24"/>
        </w:rPr>
        <w:t>:-</w:t>
      </w:r>
    </w:p>
    <w:p w:rsidR="00104FB1" w14:paraId="00000010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11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High School from ICSE BOARD in year                2014</w:t>
      </w:r>
    </w:p>
    <w:p w:rsidR="00104FB1" w14:paraId="00000012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Intermediate from ISC BOARD in year              2016</w:t>
      </w:r>
    </w:p>
    <w:p w:rsidR="00104FB1" w14:paraId="00000013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( B.COM</w:t>
      </w:r>
      <w:r>
        <w:rPr>
          <w:rFonts w:ascii="Arial" w:eastAsia="Arial" w:hAnsi="Arial" w:cs="Arial"/>
          <w:sz w:val="24"/>
          <w:szCs w:val="24"/>
        </w:rPr>
        <w:t>) from Lucknow University             (2016 to 2019)</w:t>
      </w:r>
    </w:p>
    <w:p w:rsidR="00104FB1" w14:paraId="00000014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M.B.A</w:t>
      </w:r>
      <w:r>
        <w:rPr>
          <w:rFonts w:ascii="Arial" w:eastAsia="Arial" w:hAnsi="Arial" w:cs="Arial"/>
          <w:sz w:val="24"/>
          <w:szCs w:val="24"/>
        </w:rPr>
        <w:t xml:space="preserve"> from </w:t>
      </w:r>
      <w:r>
        <w:rPr>
          <w:rFonts w:ascii="Arial" w:eastAsia="Arial" w:hAnsi="Arial" w:cs="Arial"/>
          <w:sz w:val="24"/>
          <w:szCs w:val="24"/>
        </w:rPr>
        <w:t>Dr.</w:t>
      </w:r>
      <w:r>
        <w:rPr>
          <w:rFonts w:ascii="Arial" w:eastAsia="Arial" w:hAnsi="Arial" w:cs="Arial"/>
          <w:sz w:val="24"/>
          <w:szCs w:val="24"/>
        </w:rPr>
        <w:t xml:space="preserve"> Shakuntala Misra  National (2020   to 2022)    </w:t>
      </w:r>
      <w:r>
        <w:rPr>
          <w:rFonts w:ascii="Arial" w:eastAsia="Arial" w:hAnsi="Arial" w:cs="Arial"/>
          <w:sz w:val="24"/>
          <w:szCs w:val="24"/>
        </w:rPr>
        <w:t xml:space="preserve">          </w:t>
      </w:r>
    </w:p>
    <w:p w:rsidR="00104FB1" w14:paraId="00000015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16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17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SKILLS</w:t>
      </w:r>
    </w:p>
    <w:p w:rsidR="00104FB1" w14:paraId="00000018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19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 Office, Shine job portal, Times job portal, LinkedIn Recruiter, Boolean search.</w:t>
      </w:r>
    </w:p>
    <w:p w:rsidR="00104FB1" w14:paraId="0000001A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1B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1C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1D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PROFESSIONAL </w:t>
      </w:r>
      <w:r>
        <w:rPr>
          <w:rFonts w:ascii="Arial" w:eastAsia="Arial" w:hAnsi="Arial" w:cs="Arial"/>
          <w:b/>
          <w:sz w:val="24"/>
          <w:szCs w:val="24"/>
        </w:rPr>
        <w:t>EXPERIENCE:-</w:t>
      </w:r>
    </w:p>
    <w:p w:rsidR="00104FB1" w14:paraId="0000001E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1F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Cytechsearch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  HR</w:t>
      </w:r>
      <w:r>
        <w:rPr>
          <w:rFonts w:ascii="Arial" w:eastAsia="Arial" w:hAnsi="Arial" w:cs="Arial"/>
          <w:b/>
          <w:sz w:val="24"/>
          <w:szCs w:val="24"/>
        </w:rPr>
        <w:t xml:space="preserve"> Recruiter Internship  from (01/03/22 to 01/06/22)</w:t>
      </w:r>
    </w:p>
    <w:p w:rsidR="00104FB1" w14:paraId="00000020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21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 xml:space="preserve">Analyzed various job application and filtered </w:t>
      </w:r>
      <w:r>
        <w:rPr>
          <w:rFonts w:ascii="Arial" w:eastAsia="Arial" w:hAnsi="Arial" w:cs="Arial"/>
          <w:sz w:val="24"/>
          <w:szCs w:val="24"/>
        </w:rPr>
        <w:t>candidate's</w:t>
      </w:r>
      <w:r>
        <w:rPr>
          <w:rFonts w:ascii="Arial" w:eastAsia="Arial" w:hAnsi="Arial" w:cs="Arial"/>
          <w:sz w:val="24"/>
          <w:szCs w:val="24"/>
        </w:rPr>
        <w:t xml:space="preserve"> through telephonic or one on one interviews.</w:t>
      </w:r>
    </w:p>
    <w:p w:rsidR="00104FB1" w14:paraId="00000022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23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 xml:space="preserve"> Provided support to the </w:t>
      </w:r>
      <w:r>
        <w:rPr>
          <w:rFonts w:ascii="Arial" w:eastAsia="Arial" w:hAnsi="Arial" w:cs="Arial"/>
          <w:sz w:val="24"/>
          <w:szCs w:val="24"/>
        </w:rPr>
        <w:t>internal  recruitment</w:t>
      </w:r>
      <w:r>
        <w:rPr>
          <w:rFonts w:ascii="Arial" w:eastAsia="Arial" w:hAnsi="Arial" w:cs="Arial"/>
          <w:sz w:val="24"/>
          <w:szCs w:val="24"/>
        </w:rPr>
        <w:t xml:space="preserve"> of the Organisation.</w:t>
      </w:r>
    </w:p>
    <w:p w:rsidR="00104FB1" w14:paraId="00000024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25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Cytechsea</w:t>
      </w:r>
      <w:r>
        <w:rPr>
          <w:rFonts w:ascii="Arial" w:eastAsia="Arial" w:hAnsi="Arial" w:cs="Arial"/>
          <w:b/>
          <w:sz w:val="24"/>
          <w:szCs w:val="24"/>
        </w:rPr>
        <w:t>rch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  HR</w:t>
      </w:r>
      <w:r>
        <w:rPr>
          <w:rFonts w:ascii="Arial" w:eastAsia="Arial" w:hAnsi="Arial" w:cs="Arial"/>
          <w:b/>
          <w:sz w:val="24"/>
          <w:szCs w:val="24"/>
        </w:rPr>
        <w:t xml:space="preserve"> Recruiter form 01/06/22 -Present</w:t>
      </w:r>
    </w:p>
    <w:p w:rsidR="00104FB1" w14:paraId="00000026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27" w14:textId="77777777">
      <w:pPr>
        <w:numPr>
          <w:ilvl w:val="0"/>
          <w:numId w:val="1"/>
        </w:numPr>
        <w:spacing w:before="2"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Understanding the client’s requirements, coordinating for short listing and screening of the candidates. Responsible to understand and analyze the requirements in different domain.</w:t>
      </w:r>
    </w:p>
    <w:p w:rsidR="00104FB1" w14:paraId="00000028" w14:textId="77777777">
      <w:pPr>
        <w:numPr>
          <w:ilvl w:val="0"/>
          <w:numId w:val="1"/>
        </w:numPr>
        <w:spacing w:before="2"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Experienced in developing sourc</w:t>
      </w:r>
      <w:r>
        <w:rPr>
          <w:rFonts w:ascii="Arial" w:eastAsia="Arial" w:hAnsi="Arial" w:cs="Arial"/>
          <w:sz w:val="24"/>
          <w:szCs w:val="24"/>
        </w:rPr>
        <w:t xml:space="preserve">ing strategies to attract talent using Job portals like: Shine, LinkedIn Recruiter Lite, Times, through referrals etc. </w:t>
      </w:r>
    </w:p>
    <w:p w:rsidR="00104FB1" w14:paraId="00000029" w14:textId="77777777">
      <w:pPr>
        <w:numPr>
          <w:ilvl w:val="0"/>
          <w:numId w:val="1"/>
        </w:numPr>
        <w:spacing w:before="2"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Effective follow </w:t>
      </w:r>
      <w:r>
        <w:rPr>
          <w:rFonts w:ascii="Arial" w:eastAsia="Arial" w:hAnsi="Arial" w:cs="Arial"/>
          <w:sz w:val="24"/>
          <w:szCs w:val="24"/>
        </w:rPr>
        <w:t>up  to</w:t>
      </w:r>
      <w:r>
        <w:rPr>
          <w:rFonts w:ascii="Arial" w:eastAsia="Arial" w:hAnsi="Arial" w:cs="Arial"/>
          <w:sz w:val="24"/>
          <w:szCs w:val="24"/>
        </w:rPr>
        <w:t xml:space="preserve"> the candidates to ensure timely Joining</w:t>
      </w:r>
    </w:p>
    <w:p w:rsidR="00104FB1" w14:paraId="0000002A" w14:textId="77777777">
      <w:pPr>
        <w:numPr>
          <w:ilvl w:val="0"/>
          <w:numId w:val="1"/>
        </w:numPr>
        <w:spacing w:before="2"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Co-ordinating the interviews by ensuring availability of Panel. Negotiat</w:t>
      </w:r>
      <w:r>
        <w:rPr>
          <w:rFonts w:ascii="Arial" w:eastAsia="Arial" w:hAnsi="Arial" w:cs="Arial"/>
          <w:sz w:val="24"/>
          <w:szCs w:val="24"/>
        </w:rPr>
        <w:t xml:space="preserve">ing on salary, Joining time in the offer stage. </w:t>
      </w:r>
    </w:p>
    <w:p w:rsidR="00104FB1" w14:paraId="0000002B" w14:textId="77777777">
      <w:pPr>
        <w:numPr>
          <w:ilvl w:val="0"/>
          <w:numId w:val="1"/>
        </w:numPr>
        <w:spacing w:before="2"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Working individually and </w:t>
      </w:r>
      <w:r>
        <w:rPr>
          <w:rFonts w:ascii="Arial" w:eastAsia="Arial" w:hAnsi="Arial" w:cs="Arial"/>
          <w:sz w:val="24"/>
          <w:szCs w:val="24"/>
        </w:rPr>
        <w:t>in  team</w:t>
      </w:r>
      <w:r>
        <w:rPr>
          <w:rFonts w:ascii="Arial" w:eastAsia="Arial" w:hAnsi="Arial" w:cs="Arial"/>
          <w:sz w:val="24"/>
          <w:szCs w:val="24"/>
        </w:rPr>
        <w:t xml:space="preserve"> as per requirement. Maintaining various reports like submittal report, Daily report, interview status report, joining detail.</w:t>
      </w:r>
    </w:p>
    <w:p w:rsidR="00104FB1" w14:paraId="0000002C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2D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2E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2F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30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INTEREST AND </w:t>
      </w:r>
      <w:r>
        <w:rPr>
          <w:rFonts w:ascii="Arial" w:eastAsia="Arial" w:hAnsi="Arial" w:cs="Arial"/>
          <w:b/>
          <w:sz w:val="24"/>
          <w:szCs w:val="24"/>
        </w:rPr>
        <w:t>ACTIVITIES :</w:t>
      </w:r>
      <w:r>
        <w:rPr>
          <w:rFonts w:ascii="Arial" w:eastAsia="Arial" w:hAnsi="Arial" w:cs="Arial"/>
          <w:b/>
          <w:sz w:val="24"/>
          <w:szCs w:val="24"/>
        </w:rPr>
        <w:t>-</w:t>
      </w:r>
    </w:p>
    <w:p w:rsidR="00104FB1" w14:paraId="00000031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Listening Mus</w:t>
      </w:r>
      <w:r>
        <w:rPr>
          <w:rFonts w:ascii="Arial" w:eastAsia="Arial" w:hAnsi="Arial" w:cs="Arial"/>
          <w:sz w:val="24"/>
          <w:szCs w:val="24"/>
        </w:rPr>
        <w:t>ic, Travelling</w:t>
      </w:r>
    </w:p>
    <w:p w:rsidR="00104FB1" w14:paraId="00000032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33" w14:textId="77777777">
      <w:pPr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PERSONAL DETAILS:</w:t>
      </w:r>
    </w:p>
    <w:p w:rsidR="00104FB1" w14:paraId="00000034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Date Of Birth</w:t>
      </w:r>
      <w:r>
        <w:rPr>
          <w:rFonts w:ascii="Arial" w:eastAsia="Arial" w:hAnsi="Arial" w:cs="Arial"/>
          <w:sz w:val="24"/>
          <w:szCs w:val="24"/>
        </w:rPr>
        <w:tab/>
        <w:t xml:space="preserve">- </w:t>
      </w:r>
      <w:r>
        <w:rPr>
          <w:rFonts w:ascii="Arial" w:eastAsia="Arial" w:hAnsi="Arial" w:cs="Arial"/>
          <w:sz w:val="24"/>
          <w:szCs w:val="24"/>
        </w:rPr>
        <w:tab/>
        <w:t>08-01-1999</w:t>
      </w:r>
    </w:p>
    <w:p w:rsidR="00104FB1" w14:paraId="00000035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Father Name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  <w:t xml:space="preserve">Late Mr. </w:t>
      </w:r>
      <w:r>
        <w:rPr>
          <w:rFonts w:ascii="Arial" w:eastAsia="Arial" w:hAnsi="Arial" w:cs="Arial"/>
          <w:sz w:val="24"/>
          <w:szCs w:val="24"/>
        </w:rPr>
        <w:t>Satiwan</w:t>
      </w:r>
      <w:r>
        <w:rPr>
          <w:rFonts w:ascii="Arial" w:eastAsia="Arial" w:hAnsi="Arial" w:cs="Arial"/>
          <w:sz w:val="24"/>
          <w:szCs w:val="24"/>
        </w:rPr>
        <w:t xml:space="preserve"> Das </w:t>
      </w:r>
      <w:r>
        <w:rPr>
          <w:rFonts w:ascii="Arial" w:eastAsia="Arial" w:hAnsi="Arial" w:cs="Arial"/>
          <w:sz w:val="24"/>
          <w:szCs w:val="24"/>
        </w:rPr>
        <w:t>Kingrani</w:t>
      </w:r>
    </w:p>
    <w:p w:rsidR="00104FB1" w14:paraId="00000036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Marital Status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  <w:t>Single</w:t>
      </w:r>
    </w:p>
    <w:p w:rsidR="00104FB1" w14:paraId="00000037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Gender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  <w:t>Female</w:t>
      </w:r>
    </w:p>
    <w:p w:rsidR="00104FB1" w14:paraId="00000038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Nationality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  <w:t>Indian</w:t>
      </w:r>
    </w:p>
    <w:p w:rsidR="00104FB1" w14:paraId="00000039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⦁</w:t>
      </w:r>
      <w:r>
        <w:rPr>
          <w:rFonts w:ascii="Arial" w:eastAsia="Arial" w:hAnsi="Arial" w:cs="Arial"/>
          <w:sz w:val="24"/>
          <w:szCs w:val="24"/>
        </w:rPr>
        <w:tab/>
        <w:t>Language Known</w:t>
      </w:r>
      <w:r>
        <w:rPr>
          <w:rFonts w:ascii="Arial" w:eastAsia="Arial" w:hAnsi="Arial" w:cs="Arial"/>
          <w:sz w:val="24"/>
          <w:szCs w:val="24"/>
        </w:rPr>
        <w:tab/>
        <w:t>-</w:t>
      </w:r>
      <w:r>
        <w:rPr>
          <w:rFonts w:ascii="Arial" w:eastAsia="Arial" w:hAnsi="Arial" w:cs="Arial"/>
          <w:sz w:val="24"/>
          <w:szCs w:val="24"/>
        </w:rPr>
        <w:tab/>
        <w:t>Hindi, English</w:t>
      </w:r>
    </w:p>
    <w:p w:rsidR="00104FB1" w14:paraId="0000003A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:rsidR="00104FB1" w14:paraId="0000003B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Declaration</w:t>
      </w:r>
      <w:r>
        <w:rPr>
          <w:rFonts w:ascii="Arial" w:eastAsia="Arial" w:hAnsi="Arial" w:cs="Arial"/>
          <w:sz w:val="24"/>
          <w:szCs w:val="24"/>
        </w:rPr>
        <w:t>:-</w:t>
      </w:r>
      <w:r>
        <w:rPr>
          <w:rFonts w:ascii="Arial" w:eastAsia="Arial" w:hAnsi="Arial" w:cs="Arial"/>
          <w:sz w:val="24"/>
          <w:szCs w:val="24"/>
        </w:rPr>
        <w:t xml:space="preserve"> I hereby declare that the above mentioned information is correct up to my knowledge and I bear that responsibility for the correctness of the above mentioned particulars.</w:t>
      </w:r>
    </w:p>
    <w:p w:rsidR="00104FB1" w14:paraId="0000003C" w14:textId="77777777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747F22"/>
    <w:multiLevelType w:val="multilevel"/>
    <w:tmpl w:val="FFBC88F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B1"/>
    <w:rsid w:val="00104FB1"/>
    <w:rsid w:val="009D5A99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5301DD-0A29-4786-893C-15028551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0ec1a5308c011b790192e8db546135389ad9f166d7344b37e048c3bd0bbd3be&amp;jobId=190721502253&amp;uid=2422547391907215022531677664875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2023-01-31T09:07:00Z</dcterms:created>
</cp:coreProperties>
</file>